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napToGrid w:val="0"/>
        <w:spacing w:before="0" w:after="0" w:line="360" w:lineRule="auto"/>
        <w:jc w:val="left"/>
        <w:rPr>
          <w:rFonts w:ascii="黑体" w:hAnsi="黑体" w:eastAsia="黑体" w:cs="黑体"/>
          <w:sz w:val="28"/>
          <w:szCs w:val="28"/>
        </w:rPr>
      </w:pPr>
      <w:r>
        <w:rPr>
          <w:rFonts w:hint="eastAsia" w:ascii="黑体" w:hAnsi="黑体" w:eastAsia="黑体" w:cs="黑体"/>
          <w:b w:val="0"/>
          <w:bCs/>
          <w:sz w:val="28"/>
          <w:szCs w:val="28"/>
        </w:rPr>
        <w:t>附件一</w:t>
      </w:r>
      <w:r>
        <w:rPr>
          <w:rFonts w:hint="eastAsia" w:ascii="黑体" w:hAnsi="黑体" w:eastAsia="黑体" w:cs="黑体"/>
          <w:sz w:val="28"/>
          <w:szCs w:val="28"/>
        </w:rPr>
        <w:t>：</w:t>
      </w:r>
    </w:p>
    <w:p>
      <w:pPr>
        <w:pStyle w:val="2"/>
        <w:snapToGrid w:val="0"/>
        <w:spacing w:before="0" w:after="0" w:line="360" w:lineRule="auto"/>
        <w:jc w:val="center"/>
        <w:rPr>
          <w:rFonts w:hint="eastAsia" w:ascii="方正小标宋简体" w:hAnsi="方正小标宋简体" w:eastAsia="方正小标宋简体" w:cs="方正小标宋简体"/>
          <w:b w:val="0"/>
          <w:bCs/>
        </w:rPr>
      </w:pPr>
      <w:r>
        <w:rPr>
          <w:rFonts w:hint="eastAsia" w:ascii="方正小标宋简体" w:hAnsi="方正小标宋简体" w:eastAsia="方正小标宋简体" w:cs="方正小标宋简体"/>
          <w:b w:val="0"/>
          <w:bCs/>
          <w:sz w:val="36"/>
          <w:szCs w:val="36"/>
        </w:rPr>
        <w:t>2024年</w:t>
      </w:r>
      <w:r>
        <w:rPr>
          <w:rFonts w:hint="eastAsia" w:ascii="方正小标宋简体" w:hAnsi="方正小标宋简体" w:eastAsia="方正小标宋简体" w:cs="方正小标宋简体"/>
          <w:b w:val="0"/>
          <w:bCs/>
          <w:sz w:val="36"/>
          <w:szCs w:val="36"/>
          <w:lang w:val="en-US" w:eastAsia="zh-CN"/>
        </w:rPr>
        <w:t>先进制造</w:t>
      </w:r>
      <w:r>
        <w:rPr>
          <w:rFonts w:hint="eastAsia" w:ascii="方正小标宋简体" w:hAnsi="方正小标宋简体" w:eastAsia="方正小标宋简体" w:cs="方正小标宋简体"/>
          <w:b w:val="0"/>
          <w:bCs/>
          <w:sz w:val="36"/>
          <w:szCs w:val="36"/>
        </w:rPr>
        <w:t>学院入团积极分子报名表</w:t>
      </w:r>
    </w:p>
    <w:tbl>
      <w:tblPr>
        <w:tblStyle w:val="4"/>
        <w:tblW w:w="86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91"/>
        <w:gridCol w:w="1509"/>
        <w:gridCol w:w="1280"/>
        <w:gridCol w:w="1448"/>
        <w:gridCol w:w="1278"/>
        <w:gridCol w:w="17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atLeast"/>
        </w:trPr>
        <w:tc>
          <w:tcPr>
            <w:tcW w:w="1391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姓名</w:t>
            </w:r>
          </w:p>
        </w:tc>
        <w:tc>
          <w:tcPr>
            <w:tcW w:w="1509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班级</w:t>
            </w:r>
          </w:p>
        </w:tc>
        <w:tc>
          <w:tcPr>
            <w:tcW w:w="144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  <w:tc>
          <w:tcPr>
            <w:tcW w:w="127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出生年月</w:t>
            </w:r>
          </w:p>
        </w:tc>
        <w:tc>
          <w:tcPr>
            <w:tcW w:w="1722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5" w:hRule="atLeast"/>
        </w:trPr>
        <w:tc>
          <w:tcPr>
            <w:tcW w:w="1391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学号</w:t>
            </w:r>
          </w:p>
        </w:tc>
        <w:tc>
          <w:tcPr>
            <w:tcW w:w="1509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  <w:tc>
          <w:tcPr>
            <w:tcW w:w="1280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民族</w:t>
            </w:r>
          </w:p>
        </w:tc>
        <w:tc>
          <w:tcPr>
            <w:tcW w:w="144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  <w:tc>
          <w:tcPr>
            <w:tcW w:w="1278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联系电话</w:t>
            </w:r>
          </w:p>
        </w:tc>
        <w:tc>
          <w:tcPr>
            <w:tcW w:w="1722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0" w:hRule="atLeast"/>
        </w:trPr>
        <w:tc>
          <w:tcPr>
            <w:tcW w:w="1391" w:type="dxa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曾获奖励</w:t>
            </w:r>
          </w:p>
        </w:tc>
        <w:tc>
          <w:tcPr>
            <w:tcW w:w="7237" w:type="dxa"/>
            <w:gridSpan w:val="5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1" w:hRule="atLeast"/>
        </w:trPr>
        <w:tc>
          <w:tcPr>
            <w:tcW w:w="8628" w:type="dxa"/>
            <w:gridSpan w:val="6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</w:rPr>
              <w:t>对团组织的认识与入团动机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8" w:hRule="atLeast"/>
        </w:trPr>
        <w:tc>
          <w:tcPr>
            <w:tcW w:w="8628" w:type="dxa"/>
            <w:gridSpan w:val="6"/>
            <w:vAlign w:val="center"/>
          </w:tcPr>
          <w:p>
            <w:pPr>
              <w:jc w:val="center"/>
              <w:rPr>
                <w:rFonts w:ascii="仿宋" w:hAnsi="仿宋" w:eastAsia="仿宋" w:cs="仿宋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1" w:hRule="atLeast"/>
        </w:trPr>
        <w:tc>
          <w:tcPr>
            <w:tcW w:w="8628" w:type="dxa"/>
            <w:gridSpan w:val="6"/>
            <w:vAlign w:val="center"/>
          </w:tcPr>
          <w:p>
            <w:pPr>
              <w:jc w:val="center"/>
              <w:rPr>
                <w:rFonts w:ascii="仿宋" w:hAnsi="仿宋" w:eastAsia="仿宋" w:cs="仿宋"/>
                <w:b/>
                <w:bCs/>
                <w:sz w:val="24"/>
              </w:rPr>
            </w:pPr>
            <w:r>
              <w:rPr>
                <w:rFonts w:hint="eastAsia" w:ascii="仿宋" w:hAnsi="仿宋" w:eastAsia="仿宋" w:cs="仿宋"/>
                <w:b/>
                <w:bCs/>
                <w:kern w:val="0"/>
                <w:sz w:val="24"/>
              </w:rPr>
              <w:t>理论学习、专业学习、社会工作等方面自我小结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64" w:hRule="atLeast"/>
        </w:trPr>
        <w:tc>
          <w:tcPr>
            <w:tcW w:w="8628" w:type="dxa"/>
            <w:gridSpan w:val="6"/>
            <w:vAlign w:val="center"/>
          </w:tcPr>
          <w:p>
            <w:pPr>
              <w:jc w:val="center"/>
              <w:rPr>
                <w:rFonts w:ascii="仿宋" w:hAnsi="仿宋" w:eastAsia="仿宋" w:cs="仿宋"/>
                <w:kern w:val="0"/>
                <w:sz w:val="24"/>
              </w:rPr>
            </w:pPr>
          </w:p>
        </w:tc>
      </w:tr>
    </w:tbl>
    <w:p>
      <w:pPr>
        <w:rPr>
          <w:rFonts w:ascii="仿宋" w:hAnsi="仿宋" w:eastAsia="仿宋" w:cs="仿宋"/>
          <w:sz w:val="24"/>
        </w:rPr>
      </w:pPr>
      <w:r>
        <w:rPr>
          <w:rFonts w:hint="eastAsia" w:ascii="仿宋" w:hAnsi="仿宋" w:eastAsia="仿宋" w:cs="仿宋"/>
          <w:sz w:val="24"/>
        </w:rPr>
        <w:t>注：以上内容均可附页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424F7E81-78AA-4C8F-B765-38935D2D2EB2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57727CD0-4464-4859-B2D4-A74209C59BE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88F4FFC-0C78-4BB7-BE4B-91914AE38DE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C3BDD013-B5B4-424E-96BC-8803A49913ED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B5AF23D3-2928-473C-8B17-41E4A60C038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E5E23DA0-3977-47CF-BDD4-7DD1A652B26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FD4743AF-AFEB-4D31-BBF0-B36AEE1F43C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D819BFFB-FD37-4EC0-88A2-3548B39DE099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9" w:fontKey="{0899A808-0E9A-478D-8D50-57D4554F192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910FE66D-D89A-4280-9B81-7F801752F0B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Y1ZmM1YjQ0YzE5NzAyZTA5YmFiMDZlYjYyODBmNjEifQ=="/>
    <w:docVar w:name="KSO_WPS_MARK_KEY" w:val="b83b2973-35e0-4d1e-88ce-a7f9ba992478"/>
  </w:docVars>
  <w:rsids>
    <w:rsidRoot w:val="6F822E57"/>
    <w:rsid w:val="006C1496"/>
    <w:rsid w:val="008F2B3E"/>
    <w:rsid w:val="459D27B8"/>
    <w:rsid w:val="6F822E57"/>
    <w:rsid w:val="716643A0"/>
    <w:rsid w:val="77055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5">
    <w:name w:val="Default Paragraph Font"/>
    <w:autoRedefine/>
    <w:semiHidden/>
    <w:unhideWhenUsed/>
    <w:qFormat/>
    <w:uiPriority w:val="1"/>
  </w:style>
  <w:style w:type="table" w:default="1" w:styleId="3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84</Words>
  <Characters>87</Characters>
  <Lines>1</Lines>
  <Paragraphs>1</Paragraphs>
  <TotalTime>5</TotalTime>
  <ScaleCrop>false</ScaleCrop>
  <LinksUpToDate>false</LinksUpToDate>
  <CharactersWithSpaces>87</CharactersWithSpaces>
  <Application>WPS Office_12.1.0.16910_F1E327BC-269C-435d-A152-05C5408002CA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2024-04-16T14:19:00Z</dcterms:created>
  <dc:creator>½</dc:creator>
  <cp:lastModifiedBy>我想请你喝咖啡</cp:lastModifiedBy>
  <dcterms:modified xsi:type="dcterms:W3CDTF">2024-05-15T09:18:19Z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2052-12.1.0.16910</vt:lpwstr>
  </property>
  <property fmtid="{D5CDD505-2E9C-101B-9397-08002B2CF9AE}" pid="3" name="ICV">
    <vt:lpwstr>955D6E9DDD574CAD91220AE1AE43FCFA_13</vt:lpwstr>
  </property>
</Properties>
</file>